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11277"/>
      </w:tblGrid>
      <w:tr w:rsidR="0094332D" w:rsidRPr="001310B0" w:rsidTr="00C37708">
        <w:trPr>
          <w:tblCellSpacing w:w="15" w:type="dxa"/>
        </w:trPr>
        <w:tc>
          <w:tcPr>
            <w:tcW w:w="1093" w:type="pct"/>
            <w:shd w:val="clear" w:color="auto" w:fill="FFFFFF"/>
            <w:hideMark/>
          </w:tcPr>
          <w:p w:rsidR="0094332D" w:rsidRPr="0094332D" w:rsidRDefault="00DA6DA6" w:rsidP="0094332D">
            <w:pPr>
              <w:spacing w:after="0"/>
              <w:rPr>
                <w:rFonts w:ascii="inherit" w:hAnsi="inheri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inherit" w:hAnsi="inherit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Wachusett</w:t>
            </w:r>
            <w:proofErr w:type="spellEnd"/>
            <w:r>
              <w:rPr>
                <w:rFonts w:ascii="inherit" w:hAnsi="inherit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Gilbrun</w:t>
            </w:r>
            <w:proofErr w:type="spellEnd"/>
            <w:r>
              <w:rPr>
                <w:rFonts w:ascii="inherit" w:hAnsi="inherit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Regis</w:t>
            </w: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94332D" w:rsidRPr="001310B0" w:rsidRDefault="0094332D" w:rsidP="0094332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94332D" w:rsidRPr="001310B0" w:rsidTr="00C37708">
        <w:trPr>
          <w:tblCellSpacing w:w="15" w:type="dxa"/>
        </w:trPr>
        <w:tc>
          <w:tcPr>
            <w:tcW w:w="1093" w:type="pct"/>
            <w:shd w:val="clear" w:color="auto" w:fill="FFFFFF"/>
            <w:hideMark/>
          </w:tcPr>
          <w:p w:rsidR="0094332D" w:rsidRDefault="0094332D" w:rsidP="0094332D">
            <w:pPr>
              <w:spacing w:after="0"/>
              <w:rPr>
                <w:rFonts w:ascii="inherit" w:hAnsi="inherit"/>
                <w:color w:val="000000"/>
                <w:sz w:val="27"/>
                <w:szCs w:val="27"/>
              </w:rPr>
            </w:pP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94332D" w:rsidRPr="001310B0" w:rsidRDefault="0094332D" w:rsidP="009433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1310B0" w:rsidRPr="001310B0" w:rsidTr="001310B0">
        <w:trPr>
          <w:tblCellSpacing w:w="15" w:type="dxa"/>
        </w:trPr>
        <w:tc>
          <w:tcPr>
            <w:tcW w:w="1093" w:type="pct"/>
            <w:shd w:val="clear" w:color="auto" w:fill="FFFFFF"/>
            <w:vAlign w:val="center"/>
            <w:hideMark/>
          </w:tcPr>
          <w:p w:rsidR="001310B0" w:rsidRPr="001310B0" w:rsidRDefault="001310B0" w:rsidP="009433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10B0">
              <w:rPr>
                <w:rFonts w:ascii="Verdana" w:eastAsia="Times New Roman" w:hAnsi="Verdana" w:cs="Times New Roman"/>
                <w:sz w:val="20"/>
                <w:szCs w:val="20"/>
              </w:rPr>
              <w:t>M TAWNY CHINOOK</w:t>
            </w: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1310B0" w:rsidRPr="001310B0" w:rsidRDefault="001310B0" w:rsidP="009433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1310B0" w:rsidRPr="001310B0" w:rsidTr="001310B0">
        <w:trPr>
          <w:tblCellSpacing w:w="15" w:type="dxa"/>
        </w:trPr>
        <w:tc>
          <w:tcPr>
            <w:tcW w:w="1093" w:type="pct"/>
            <w:shd w:val="clear" w:color="auto" w:fill="FFFFFF"/>
            <w:vAlign w:val="center"/>
            <w:hideMark/>
          </w:tcPr>
          <w:p w:rsidR="001310B0" w:rsidRPr="001310B0" w:rsidRDefault="001310B0" w:rsidP="00DA6DA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10B0">
              <w:rPr>
                <w:rFonts w:ascii="Verdana" w:eastAsia="Times New Roman" w:hAnsi="Verdana" w:cs="Times New Roman"/>
                <w:sz w:val="20"/>
                <w:szCs w:val="20"/>
              </w:rPr>
              <w:t xml:space="preserve">Born Jul </w:t>
            </w:r>
            <w:r w:rsidR="00DA6DA6">
              <w:rPr>
                <w:rFonts w:ascii="Verdana" w:eastAsia="Times New Roman" w:hAnsi="Verdana" w:cs="Times New Roman"/>
                <w:sz w:val="20"/>
                <w:szCs w:val="20"/>
              </w:rPr>
              <w:t>3, 2017</w:t>
            </w: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1310B0" w:rsidRPr="001310B0" w:rsidRDefault="001310B0" w:rsidP="009433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1310B0" w:rsidRPr="001310B0" w:rsidTr="001310B0">
        <w:trPr>
          <w:tblCellSpacing w:w="15" w:type="dxa"/>
        </w:trPr>
        <w:tc>
          <w:tcPr>
            <w:tcW w:w="1093" w:type="pct"/>
            <w:shd w:val="clear" w:color="auto" w:fill="FFFFFF"/>
            <w:vAlign w:val="center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1310B0" w:rsidRPr="001310B0" w:rsidTr="001310B0">
        <w:trPr>
          <w:tblCellSpacing w:w="15" w:type="dxa"/>
        </w:trPr>
        <w:tc>
          <w:tcPr>
            <w:tcW w:w="1093" w:type="pct"/>
            <w:shd w:val="clear" w:color="auto" w:fill="FFFFFF"/>
            <w:vAlign w:val="center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D47BC2" w:rsidRPr="00D47BC2" w:rsidTr="001310B0">
        <w:trPr>
          <w:tblCellSpacing w:w="15" w:type="dxa"/>
        </w:trPr>
        <w:tc>
          <w:tcPr>
            <w:tcW w:w="1093" w:type="pct"/>
            <w:vAlign w:val="center"/>
            <w:hideMark/>
          </w:tcPr>
          <w:p w:rsidR="00D47BC2" w:rsidRPr="00DA6DA6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Pr="00DA6DA6">
              <w:rPr>
                <w:rFonts w:ascii="Verdana" w:eastAsia="Times New Roman" w:hAnsi="Verdana" w:cs="Times New Roman"/>
                <w:sz w:val="28"/>
                <w:szCs w:val="28"/>
              </w:rPr>
              <w:t>Wachusett</w:t>
            </w:r>
            <w:proofErr w:type="spellEnd"/>
            <w:r w:rsidRPr="00DA6DA6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proofErr w:type="spellStart"/>
            <w:r w:rsidRPr="00DA6DA6">
              <w:rPr>
                <w:rFonts w:ascii="Verdana" w:eastAsia="Times New Roman" w:hAnsi="Verdana" w:cs="Times New Roman"/>
                <w:sz w:val="28"/>
                <w:szCs w:val="28"/>
              </w:rPr>
              <w:t>Gulbrun</w:t>
            </w:r>
            <w:proofErr w:type="spellEnd"/>
            <w:r w:rsidRPr="00DA6DA6">
              <w:rPr>
                <w:rFonts w:ascii="Verdana" w:eastAsia="Times New Roman" w:hAnsi="Verdana" w:cs="Times New Roman"/>
                <w:sz w:val="28"/>
                <w:szCs w:val="28"/>
              </w:rPr>
              <w:t xml:space="preserve"> Regis</w:t>
            </w:r>
          </w:p>
        </w:tc>
        <w:tc>
          <w:tcPr>
            <w:tcW w:w="387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D47BC2" w:rsidRPr="00DA6DA6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A6DA6" w:rsidRDefault="00DA6DA6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" w:history="1">
                    <w:proofErr w:type="spellStart"/>
                    <w:r w:rsidR="00D47BC2" w:rsidRPr="00DA6DA6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Wachusett</w:t>
                    </w:r>
                    <w:proofErr w:type="spellEnd"/>
                    <w:r w:rsidR="00D47BC2" w:rsidRPr="00DA6DA6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47BC2" w:rsidRPr="00DA6DA6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Gulbrun</w:t>
                    </w:r>
                    <w:proofErr w:type="spellEnd"/>
                    <w:r w:rsidR="00D47BC2" w:rsidRPr="00DA6DA6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Finley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A6DA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A6DA6" w:rsidRDefault="00DA6DA6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" w:history="1"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Forever Greene </w:t>
                          </w:r>
                          <w:proofErr w:type="spellStart"/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Yuch'ann</w:t>
                          </w:r>
                          <w:proofErr w:type="spellEnd"/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 Gold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A6DA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A6DA6" w:rsidRDefault="00DA6DA6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8" w:history="1">
                                <w:proofErr w:type="spellStart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Intervale</w:t>
                                </w:r>
                                <w:proofErr w:type="spellEnd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Rock the Boat</w:t>
                                </w:r>
                              </w:hyperlink>
                            </w:p>
                          </w:tc>
                        </w:tr>
                        <w:tr w:rsidR="00D47BC2" w:rsidRPr="00DA6DA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A6DA6" w:rsidRDefault="00DA6DA6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GRCH, PR Lighthouse Mystic Seaport DNA-VIP, CGC, TT, TDI, OAJ, OA, AJP, AXP, CL3-R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A6DA6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47BC2" w:rsidRPr="00DA6DA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A6DA6" w:rsidRDefault="00DA6DA6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" w:history="1"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CH PR Granite Hill Cascade Range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A6DA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A6DA6" w:rsidRDefault="00DA6DA6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1" w:history="1"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Ch. PR Granite Hill </w:t>
                                </w:r>
                                <w:proofErr w:type="spellStart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Enatai</w:t>
                                </w:r>
                                <w:proofErr w:type="spellEnd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Rain DNA-VIP</w:t>
                                </w:r>
                              </w:hyperlink>
                            </w:p>
                          </w:tc>
                        </w:tr>
                        <w:tr w:rsidR="00D47BC2" w:rsidRPr="00DA6DA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A6DA6" w:rsidRDefault="00DA6DA6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2" w:history="1"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GRCH ''PR'' </w:t>
                                </w:r>
                                <w:proofErr w:type="spellStart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GreatMountain</w:t>
                                </w:r>
                                <w:proofErr w:type="spellEnd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Granite </w:t>
                                </w:r>
                                <w:proofErr w:type="spellStart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Abnaki</w:t>
                                </w:r>
                                <w:proofErr w:type="spellEnd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A6DA6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47BC2" w:rsidRPr="00DA6DA6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7BC2" w:rsidRPr="00DA6DA6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A6DA6" w:rsidRDefault="00DA6DA6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" w:history="1">
                    <w:r w:rsidR="00D47BC2" w:rsidRPr="00DA6DA6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PR Granite Hill </w:t>
                    </w:r>
                    <w:proofErr w:type="spellStart"/>
                    <w:r w:rsidR="00D47BC2" w:rsidRPr="00DA6DA6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Timmee</w:t>
                    </w:r>
                    <w:proofErr w:type="spellEnd"/>
                    <w:r w:rsidR="00D47BC2" w:rsidRPr="00DA6DA6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47BC2" w:rsidRPr="00DA6DA6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Atole</w:t>
                    </w:r>
                    <w:proofErr w:type="spellEnd"/>
                    <w:r w:rsidR="00D47BC2" w:rsidRPr="00DA6DA6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A6DA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A6DA6" w:rsidRDefault="00DA6DA6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4" w:history="1"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'PR' Alpine </w:t>
                          </w:r>
                          <w:proofErr w:type="spellStart"/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Fionn</w:t>
                          </w:r>
                          <w:proofErr w:type="spellEnd"/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 of </w:t>
                          </w:r>
                          <w:proofErr w:type="spellStart"/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Aspencreek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A6DA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A6DA6" w:rsidRDefault="00DA6DA6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5" w:history="1">
                                <w:proofErr w:type="spellStart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Aspencreek</w:t>
                                </w:r>
                                <w:proofErr w:type="spellEnd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Jackson </w:t>
                                </w:r>
                                <w:proofErr w:type="spellStart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Tyee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D47BC2" w:rsidRPr="00DA6DA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A6DA6" w:rsidRDefault="00DA6DA6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6" w:history="1"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Mountain Laurel </w:t>
                                </w:r>
                                <w:proofErr w:type="spellStart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Nesika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D47BC2" w:rsidRPr="00DA6DA6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47BC2" w:rsidRPr="00DA6DA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A6DA6" w:rsidRDefault="00DA6DA6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7" w:history="1"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CH PR Granite Hill </w:t>
                          </w:r>
                          <w:proofErr w:type="spellStart"/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Tokatakiya</w:t>
                          </w:r>
                          <w:proofErr w:type="spellEnd"/>
                          <w:r w:rsidR="00D47BC2" w:rsidRPr="00DA6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 Spirit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A6DA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A6DA6" w:rsidRDefault="00DA6DA6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8" w:history="1"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GR CH 'PR' Lakeside Run Indiana Jones DNA-VIP</w:t>
                                </w:r>
                              </w:hyperlink>
                            </w:p>
                          </w:tc>
                        </w:tr>
                        <w:tr w:rsidR="00D47BC2" w:rsidRPr="00DA6DA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A6DA6" w:rsidRDefault="00DA6DA6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9" w:history="1"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CH PR Rain Mountain </w:t>
                                </w:r>
                                <w:proofErr w:type="spellStart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Tatoosh</w:t>
                                </w:r>
                                <w:proofErr w:type="spellEnd"/>
                                <w:r w:rsidR="00D47BC2" w:rsidRPr="00DA6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of Bear Creek CGC,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A6DA6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47BC2" w:rsidRPr="00DA6DA6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7BC2" w:rsidRPr="00DA6DA6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D47BC2" w:rsidRPr="00D47BC2" w:rsidTr="00DA6DA6">
        <w:trPr>
          <w:tblCellSpacing w:w="15" w:type="dxa"/>
        </w:trPr>
        <w:tc>
          <w:tcPr>
            <w:tcW w:w="1093" w:type="pct"/>
            <w:vAlign w:val="center"/>
          </w:tcPr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876" w:type="pct"/>
            <w:vAlign w:val="center"/>
          </w:tcPr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D47BC2" w:rsidRPr="00D47BC2" w:rsidRDefault="00D47BC2" w:rsidP="00D47BC2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D47BC2" w:rsidRPr="00D47BC2" w:rsidSect="00D47B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67B1"/>
    <w:multiLevelType w:val="multilevel"/>
    <w:tmpl w:val="9FF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2"/>
    <w:rsid w:val="001310B0"/>
    <w:rsid w:val="00621431"/>
    <w:rsid w:val="0094332D"/>
    <w:rsid w:val="00C910F9"/>
    <w:rsid w:val="00D47BC2"/>
    <w:rsid w:val="00DA6DA6"/>
    <w:rsid w:val="00D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B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3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B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3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ookhealth.org/pedigree.asp?ID=1066" TargetMode="External"/><Relationship Id="rId13" Type="http://schemas.openxmlformats.org/officeDocument/2006/relationships/hyperlink" Target="http://chinookhealth.org/pedigree.asp?ID=1838" TargetMode="External"/><Relationship Id="rId18" Type="http://schemas.openxmlformats.org/officeDocument/2006/relationships/hyperlink" Target="http://chinookhealth.org/pedigree.asp?ID=47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hinookhealth.org/pedigree.asp?ID=1947" TargetMode="External"/><Relationship Id="rId12" Type="http://schemas.openxmlformats.org/officeDocument/2006/relationships/hyperlink" Target="http://chinookhealth.org/pedigree.asp?ID=488" TargetMode="External"/><Relationship Id="rId17" Type="http://schemas.openxmlformats.org/officeDocument/2006/relationships/hyperlink" Target="http://chinookhealth.org/pedigree.asp?ID=1107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nookhealth.org/pedigree.asp?ID=53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inookhealth.org/pedigree.asp?ID=2041" TargetMode="External"/><Relationship Id="rId11" Type="http://schemas.openxmlformats.org/officeDocument/2006/relationships/hyperlink" Target="http://chinookhealth.org/pedigree.asp?ID=8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nookhealth.org/pedigree.asp?ID=396" TargetMode="External"/><Relationship Id="rId10" Type="http://schemas.openxmlformats.org/officeDocument/2006/relationships/hyperlink" Target="http://chinookhealth.org/pedigree.asp?ID=1651" TargetMode="External"/><Relationship Id="rId19" Type="http://schemas.openxmlformats.org/officeDocument/2006/relationships/hyperlink" Target="http://chinookhealth.org/pedigree.asp?ID=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ookhealth.org/pedigree.asp?ID=960" TargetMode="External"/><Relationship Id="rId14" Type="http://schemas.openxmlformats.org/officeDocument/2006/relationships/hyperlink" Target="http://chinookhealth.org/pedigree.asp?ID=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3</cp:revision>
  <dcterms:created xsi:type="dcterms:W3CDTF">2022-09-06T15:39:00Z</dcterms:created>
  <dcterms:modified xsi:type="dcterms:W3CDTF">2022-09-06T15:44:00Z</dcterms:modified>
</cp:coreProperties>
</file>